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jpeg" ContentType="image/jpeg"/>
  <Override PartName="/word/media/image4.png" ContentType="image/png"/>
  <Override PartName="/word/media/image5.png" ContentType="image/png"/>
  <Override PartName="/word/media/image6.png" ContentType="image/png"/>
  <Override PartName="/word/media/image8.jpeg" ContentType="image/jpeg"/>
  <Override PartName="/word/media/image7.jpeg" ContentType="image/jpeg"/>
  <Override PartName="/word/media/image9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Arial" w:hAnsi="Arial" w:cs="Arial"/>
          <w:sz w:val="14"/>
          <w:szCs w:val="14"/>
        </w:rPr>
      </w:pPr>
      <w:r>
        <w:rPr>
          <w:rFonts w:cs="Arial" w:ascii="Arial" w:hAnsi="Arial"/>
          <w:sz w:val="14"/>
          <w:szCs w:val="14"/>
        </w:rPr>
      </w:r>
    </w:p>
    <w:tbl>
      <w:tblPr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525"/>
        <w:gridCol w:w="8930"/>
      </w:tblGrid>
      <w:tr>
        <w:trPr>
          <w:trHeight w:val="253" w:hRule="atLeast"/>
        </w:trPr>
        <w:tc>
          <w:tcPr>
            <w:tcW w:w="104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2C76A0" w:val="clear"/>
          </w:tcPr>
          <w:p>
            <w:pPr>
              <w:pStyle w:val="Normal"/>
              <w:widowControl w:val="false"/>
              <w:numPr>
                <w:ilvl w:val="0"/>
                <w:numId w:val="1"/>
              </w:numPr>
              <w:rPr>
                <w:rFonts w:ascii="Calibri" w:hAnsi="Calibri" w:cs="Calibri"/>
                <w:b/>
                <w:b/>
                <w:color w:val="FFFFFF"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color w:val="FFFFFF"/>
                <w:sz w:val="22"/>
                <w:szCs w:val="22"/>
              </w:rPr>
              <w:t>IDENTIFICAÇÃO DO ALUNO</w:t>
            </w:r>
          </w:p>
        </w:tc>
      </w:tr>
      <w:tr>
        <w:trPr>
          <w:trHeight w:val="253" w:hRule="atLeast"/>
        </w:trPr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8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 xml:space="preserve">Eduardo Bresolin </w:t>
            </w:r>
          </w:p>
        </w:tc>
      </w:tr>
      <w:tr>
        <w:trPr>
          <w:trHeight w:val="242" w:hRule="atLeast"/>
        </w:trPr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RGM</w:t>
            </w:r>
          </w:p>
        </w:tc>
        <w:tc>
          <w:tcPr>
            <w:tcW w:w="8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33877751</w:t>
            </w:r>
          </w:p>
        </w:tc>
      </w:tr>
      <w:tr>
        <w:trPr>
          <w:trHeight w:val="242" w:hRule="atLeast"/>
        </w:trPr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Curso</w:t>
            </w:r>
          </w:p>
        </w:tc>
        <w:tc>
          <w:tcPr>
            <w:tcW w:w="8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Ciências da Computação</w:t>
            </w:r>
          </w:p>
        </w:tc>
      </w:tr>
      <w:tr>
        <w:trPr>
          <w:trHeight w:val="253" w:hRule="atLeast"/>
        </w:trPr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Campus/Polo</w:t>
            </w:r>
          </w:p>
        </w:tc>
        <w:tc>
          <w:tcPr>
            <w:tcW w:w="8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Polo Caxias do Sul</w:t>
            </w:r>
          </w:p>
        </w:tc>
      </w:tr>
    </w:tbl>
    <w:p>
      <w:pPr>
        <w:pStyle w:val="Normal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tbl>
      <w:tblPr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3084"/>
        <w:gridCol w:w="7371"/>
      </w:tblGrid>
      <w:tr>
        <w:trPr>
          <w:trHeight w:val="253" w:hRule="atLeast"/>
        </w:trPr>
        <w:tc>
          <w:tcPr>
            <w:tcW w:w="104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2C76A0" w:val="clear"/>
          </w:tcPr>
          <w:p>
            <w:pPr>
              <w:pStyle w:val="Normal"/>
              <w:widowControl w:val="false"/>
              <w:numPr>
                <w:ilvl w:val="0"/>
                <w:numId w:val="1"/>
              </w:numPr>
              <w:rPr>
                <w:rFonts w:ascii="Calibri" w:hAnsi="Calibri" w:cs="Calibri"/>
                <w:b/>
                <w:b/>
                <w:color w:val="FFFFFF"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color w:val="FFFFFF"/>
                <w:sz w:val="22"/>
                <w:szCs w:val="22"/>
              </w:rPr>
              <w:t>IDENTIFICAÇÃO DA ATIVIDADE</w:t>
            </w:r>
          </w:p>
        </w:tc>
      </w:tr>
      <w:tr>
        <w:trPr>
          <w:trHeight w:val="253" w:hRule="atLeast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Nome do Projeto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aprendIA</w:t>
            </w:r>
          </w:p>
        </w:tc>
      </w:tr>
      <w:tr>
        <w:trPr>
          <w:trHeight w:val="242" w:hRule="atLeast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eastAsia="Arial" w:cs="Calibri" w:ascii="Calibri" w:hAnsi="Calibri"/>
                <w:b/>
                <w:bCs/>
                <w:sz w:val="22"/>
                <w:szCs w:val="22"/>
              </w:rPr>
              <w:t>Ação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Desenvolver uma plataforma de ensino e teste de conhecimentos utilizando IA</w:t>
            </w:r>
          </w:p>
        </w:tc>
      </w:tr>
      <w:tr>
        <w:trPr>
          <w:trHeight w:val="265" w:hRule="atLeast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eastAsia="Arial" w:cs="Calibri" w:ascii="Calibri" w:hAnsi="Calibri"/>
                <w:b/>
                <w:bCs/>
                <w:sz w:val="22"/>
                <w:szCs w:val="22"/>
              </w:rPr>
              <w:t>Instituição parceira (se houver)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 xml:space="preserve"> </w:t>
            </w:r>
          </w:p>
        </w:tc>
      </w:tr>
      <w:tr>
        <w:trPr>
          <w:trHeight w:val="265" w:hRule="atLeast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Período de Realização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03/04/25 a 27/04/25</w:t>
            </w:r>
          </w:p>
        </w:tc>
      </w:tr>
      <w:tr>
        <w:trPr>
          <w:trHeight w:val="265" w:hRule="atLeast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Público-alvo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Público em geral</w:t>
            </w:r>
          </w:p>
        </w:tc>
      </w:tr>
      <w:tr>
        <w:trPr>
          <w:trHeight w:val="265" w:hRule="atLeast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Número de pessoas atendidas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Indeterminado (muitos alunos estavam usando)</w:t>
            </w:r>
          </w:p>
        </w:tc>
      </w:tr>
      <w:tr>
        <w:trPr>
          <w:trHeight w:val="265" w:hRule="atLeast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Carga Horária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 xml:space="preserve">Desenvolvimento do Software: Aprox. </w:t>
            </w:r>
            <w:r>
              <w:rPr>
                <w:rFonts w:cs="Calibri" w:ascii="Calibri" w:hAnsi="Calibri"/>
                <w:sz w:val="22"/>
                <w:szCs w:val="22"/>
                <w:u w:val="single"/>
              </w:rPr>
              <w:t>40hrs</w:t>
            </w:r>
            <w:r>
              <w:rPr>
                <w:rFonts w:cs="Calibri" w:ascii="Calibri" w:hAnsi="Calibri"/>
                <w:sz w:val="22"/>
                <w:szCs w:val="22"/>
              </w:rPr>
              <w:t xml:space="preserve"> 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Workshop para professores e alunos: Aprox. 10hrs</w:t>
            </w:r>
          </w:p>
        </w:tc>
      </w:tr>
    </w:tbl>
    <w:p>
      <w:pPr>
        <w:pStyle w:val="Normal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tbl>
      <w:tblPr>
        <w:tblW w:w="1048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0488"/>
      </w:tblGrid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2C76A0" w:val="clear"/>
          </w:tcPr>
          <w:p>
            <w:pPr>
              <w:pStyle w:val="Normal"/>
              <w:widowControl w:val="false"/>
              <w:numPr>
                <w:ilvl w:val="0"/>
                <w:numId w:val="1"/>
              </w:numPr>
              <w:rPr>
                <w:rFonts w:ascii="Calibri" w:hAnsi="Calibri" w:cs="Calibri"/>
                <w:b/>
                <w:b/>
                <w:color w:val="FFFFFF"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color w:val="FFFFFF"/>
                <w:sz w:val="22"/>
                <w:szCs w:val="22"/>
              </w:rPr>
              <w:t>DESENVOLVIMENTO</w:t>
            </w:r>
          </w:p>
        </w:tc>
      </w:tr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numPr>
                <w:ilvl w:val="1"/>
                <w:numId w:val="1"/>
              </w:numPr>
              <w:spacing w:before="120" w:after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Breve relato sobre a atividade realizada, a partir das seguintes premissas:</w:t>
            </w:r>
            <w:r>
              <w:rPr>
                <w:rFonts w:cs="Calibri" w:ascii="Calibri" w:hAnsi="Calibri"/>
                <w:i/>
                <w:iCs/>
                <w:sz w:val="20"/>
                <w:szCs w:val="20"/>
              </w:rPr>
              <w:t xml:space="preserve"> </w:t>
            </w:r>
          </w:p>
        </w:tc>
      </w:tr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Baseado na ODS 4 (Educação de Qualidade), resolvemos criar um sistema de aprendizado rápido e fácil, usando perguntas e respostas, que fosse algo simples, para incentivar o usuário a usar quando está com tempo livre. Utilizando IA, o usuário define a área/tema, e são geradas perguntas e respostas, com a dificuldade baseada no nível do usuário</w:t>
            </w:r>
          </w:p>
        </w:tc>
      </w:tr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numPr>
                <w:ilvl w:val="1"/>
                <w:numId w:val="1"/>
              </w:numPr>
              <w:spacing w:before="120" w:after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>Descrição das etapas da atividade realizada:</w:t>
            </w:r>
            <w:r>
              <w:rPr>
                <w:rFonts w:cs="Calibri" w:ascii="Calibri" w:hAnsi="Calibri"/>
                <w:i/>
                <w:iCs/>
                <w:sz w:val="20"/>
                <w:szCs w:val="20"/>
              </w:rPr>
              <w:t xml:space="preserve"> </w:t>
            </w:r>
          </w:p>
        </w:tc>
      </w:tr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 xml:space="preserve">  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03/04/25 - Início do projeto/Reunião  de possíveis ideias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04/04/25 - Escolhida a ideia de um aplicativo que pudesse usar a IA no processo de aprendizado.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08/04/25 - Começo do 'rascunho' do programa, onde por costume próprio, começo a fazer o back-end, sendo a parte mais complexa. No modelo de LLM usado, optei pelo GPT3.5 da OpenAI, que se trata de um modelo open-source e muito completo.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10/04/25 - Finalizado o back-end e fazendo os primeiros testes, onde tudo funcionou conforme o esperado.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12/04/25 - Iniciada a parte do front-end do projeto e criação do logo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14/04/25 - Finalizado o aplicativo e realizando os últimos testes.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18/04/25 - Apresentação do protótipo aos professores disponíveis no dia. Depois de alguns testes, tivemos a ideia de tirar a limitação de assuntos relacionados apenas a escola, para qualquer assunto, assim abrindo infinitas possibilidades de aprendizado, assim usando todo poder que a IA pode fornecer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 xml:space="preserve">19/04/25 - Aplicando as alterações sugeridas pelos professores e alunos 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 xml:space="preserve">22/04/25 - Revisão das alterações com os professores disponíveis no dia 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 xml:space="preserve">25/04/25 - Testes finais. Foram escolhidos alguns funcionários e alunos para testar a versão que seria, a princípio, a versão final. </w:t>
            </w:r>
          </w:p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  <w:u w:val="single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27/04/25 - Projeto finalizado e disponibilizado para os usuários</w:t>
            </w:r>
          </w:p>
        </w:tc>
      </w:tr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numPr>
                <w:ilvl w:val="1"/>
                <w:numId w:val="1"/>
              </w:numPr>
              <w:spacing w:before="120" w:after="120"/>
              <w:rPr>
                <w:rFonts w:ascii="Calibri" w:hAnsi="Calibri" w:cs="Calibri"/>
                <w:i/>
                <w:i/>
                <w:iCs/>
                <w:sz w:val="20"/>
                <w:szCs w:val="20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 xml:space="preserve">Discussão e Resultados alcançados: 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 xml:space="preserve">    </w:t>
            </w: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 xml:space="preserve">Como parte do desenvolvimento do projeto, aprendi a importância da comunicação direta com os alunos e professores e a capacidade de compreender e absorver suas necessidades e ideias, e pôr em pratica algo que possa fixar o aprendizado. Isso me ajudou a desenvolver habilidades de empatia e trabalho com contato direto com os alunos, essenciais para lidar com diferentes perspectivas e garantir a satisfação dos usuários, melhorando e agilizando processos de aprendizado, que muitas vezes são complicados e 'chatos' de serem feitos.       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 xml:space="preserve">    </w:t>
            </w: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>Além disso, ao enfrentar os desafios técnicos do desenvolvimento de software, aprimoraram minhas habilidades de resolução de problemas e pensamento crítico em uma área que eu havia trabalhado muito pouco, que era a área de inteligência artificial.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 xml:space="preserve">     </w:t>
            </w: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>A atividade de desenvolvimento desse projeto, proporcionou uma aplicação prática dos conhecimentos adquiridos durante minha formação acadêmica. Os conteúdos aprendidos em disciplinas relacionadas à programação, design de software e inteligência artificial foram diretamente aplicados no desenvolvimento do software, além disso, a experiência de trabalhar em um projeto real me permitiu entender melhor os conceitos teóricos, conectando-os com situações reais e desafios do mundo profissional.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 xml:space="preserve">     </w:t>
            </w: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>O software de ensino teve um impacto significativo na escola local e no público-alvo, oferecendo uma solução conveniente e segura para os alunos testarem os conhecimentos em qualquer lugar.  Dentro desse projeto, a escola atingiu: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>-</w:t>
            </w:r>
            <w:r>
              <w:rPr>
                <w:rFonts w:cs="Calibri" w:ascii="Calibri" w:hAnsi="Calibri"/>
                <w:b/>
                <w:bCs/>
                <w:i/>
                <w:iCs/>
                <w:sz w:val="22"/>
                <w:szCs w:val="22"/>
              </w:rPr>
              <w:t>Aumento da acessibilidade:</w:t>
            </w: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 xml:space="preserve"> O software permitiu que os alunos estudem e testem seus conhecimentos a qualquer hora e lugar.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>-</w:t>
            </w:r>
            <w:r>
              <w:rPr>
                <w:rFonts w:cs="Calibri" w:ascii="Calibri" w:hAnsi="Calibri"/>
                <w:b/>
                <w:bCs/>
                <w:i/>
                <w:iCs/>
                <w:sz w:val="22"/>
                <w:szCs w:val="22"/>
              </w:rPr>
              <w:t>Tempo de Qualidade:</w:t>
            </w: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 xml:space="preserve"> Incentiva as pessoas a procurar algo para aprender, ao invés de perder horas em redes sociais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>-</w:t>
            </w:r>
            <w:r>
              <w:rPr>
                <w:rFonts w:cs="Calibri" w:ascii="Calibri" w:hAnsi="Calibri"/>
                <w:b/>
                <w:bCs/>
                <w:i/>
                <w:iCs/>
                <w:sz w:val="22"/>
                <w:szCs w:val="22"/>
              </w:rPr>
              <w:t>Redução significativa de exercícios:</w:t>
            </w:r>
            <w:r>
              <w:rPr>
                <w:rFonts w:cs="Calibri" w:ascii="Calibri" w:hAnsi="Calibri"/>
                <w:b w:val="false"/>
                <w:bCs w:val="false"/>
                <w:i/>
                <w:iCs/>
                <w:sz w:val="22"/>
                <w:szCs w:val="22"/>
              </w:rPr>
              <w:t xml:space="preserve"> Exercícios </w:t>
            </w: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>que eram passados pelo professor em sala de aula, agora estão sendo redirecionado os alunos para o aplicativo, com o tema/assunto específico (ditado pelo professor) que aborde os temas da aula, para que o aluno possa estudar de casa ou qualquer outro lugar.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sz w:val="22"/>
                <w:szCs w:val="22"/>
                <w:u w:val="single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>-</w:t>
            </w:r>
            <w:r>
              <w:rPr>
                <w:rFonts w:cs="Calibri" w:ascii="Calibri" w:hAnsi="Calibri"/>
                <w:b/>
                <w:bCs/>
                <w:i/>
                <w:iCs/>
                <w:sz w:val="22"/>
                <w:szCs w:val="22"/>
              </w:rPr>
              <w:t>Acompanhamento do progresso</w:t>
            </w:r>
            <w:r>
              <w:rPr>
                <w:rFonts w:cs="Calibri" w:ascii="Calibri" w:hAnsi="Calibri"/>
                <w:b w:val="false"/>
                <w:bCs w:val="false"/>
                <w:i/>
                <w:iCs/>
                <w:sz w:val="22"/>
                <w:szCs w:val="22"/>
              </w:rPr>
              <w:t>: Agora, tanto os alunos, quanto os professores, podem acompanhar o desempenho do aluno</w:t>
            </w: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 xml:space="preserve"> diretamente via app</w:t>
            </w:r>
          </w:p>
        </w:tc>
      </w:tr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/>
                <w:b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</w:r>
          </w:p>
        </w:tc>
      </w:tr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numPr>
                <w:ilvl w:val="1"/>
                <w:numId w:val="1"/>
              </w:numPr>
              <w:spacing w:before="120" w:after="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b/>
                <w:bCs/>
                <w:sz w:val="22"/>
                <w:szCs w:val="22"/>
              </w:rPr>
              <w:t xml:space="preserve">Autoavaliação: </w:t>
            </w:r>
          </w:p>
        </w:tc>
      </w:tr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120" w:after="120"/>
              <w:rPr>
                <w:rFonts w:ascii="Calibri" w:hAnsi="Calibri" w:cs="Calibri"/>
                <w:bCs/>
                <w:i/>
                <w:i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 xml:space="preserve">     </w:t>
            </w:r>
            <w:r>
              <w:rPr>
                <w:rFonts w:cs="Calibri" w:ascii="Calibri" w:hAnsi="Calibri"/>
                <w:bCs/>
                <w:i/>
                <w:sz w:val="22"/>
                <w:szCs w:val="22"/>
              </w:rPr>
              <w:t>Um projeto assim, com certeza, seria um desafio muito grande, e que deveria ser 100% funcional, atingindo o objetivo de ajudar o público em geral, desde o estudante ao simples curioso.  Como todos projetos, o grande desafio é a parte de back-end, onde tudo precisa funcionar e “conversar” com todo sistema, de forma que não haja erros ou brechas que podem vir a prejudicar o funcionamento, então essa parte necessita de uma grande bateria de testes, para ter a absoluta certeza que o sistema está 100% funcional. Então, sem dúvidas, o maior desafio foi fazer todo o back-end funcional, que foi a etapa que mais levou tempo</w:t>
            </w:r>
          </w:p>
        </w:tc>
      </w:tr>
      <w:tr>
        <w:trPr/>
        <w:tc>
          <w:tcPr>
            <w:tcW w:w="10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numPr>
                <w:ilvl w:val="1"/>
                <w:numId w:val="1"/>
              </w:numPr>
              <w:spacing w:before="120" w:after="0"/>
              <w:rPr>
                <w:rFonts w:ascii="Calibri" w:hAnsi="Calibri" w:eastAsia="Arial" w:cs="Calibri"/>
                <w:b/>
                <w:b/>
                <w:i/>
                <w:i/>
                <w:iCs/>
                <w:sz w:val="22"/>
                <w:szCs w:val="22"/>
              </w:rPr>
            </w:pPr>
            <w:r>
              <w:rPr>
                <w:rFonts w:eastAsia="Arial" w:cs="Calibri" w:ascii="Calibri" w:hAnsi="Calibri"/>
                <w:b/>
                <w:sz w:val="22"/>
                <w:szCs w:val="22"/>
              </w:rPr>
              <w:t>Anexos</w:t>
            </w:r>
          </w:p>
          <w:p>
            <w:pPr>
              <w:pStyle w:val="Normal"/>
              <w:widowControl w:val="false"/>
              <w:spacing w:before="120" w:after="0"/>
              <w:rPr>
                <w:rFonts w:ascii="Calibri" w:hAnsi="Calibri" w:eastAsia="Arial" w:cs="Calibri"/>
                <w:b/>
                <w:b/>
                <w:i/>
                <w:i/>
                <w:iCs/>
                <w:sz w:val="22"/>
                <w:szCs w:val="22"/>
              </w:rPr>
            </w:pPr>
            <w:r>
              <w:rPr>
                <w:rFonts w:eastAsia="Arial" w:cs="Calibri" w:ascii="Calibri" w:hAnsi="Calibri"/>
                <w:b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120" w:after="0"/>
              <w:rPr>
                <w:rFonts w:ascii="Calibri" w:hAnsi="Calibri" w:eastAsia="Arial" w:cs="Calibri"/>
                <w:b/>
                <w:b/>
                <w:i/>
                <w:i/>
                <w:iCs/>
                <w:sz w:val="22"/>
                <w:szCs w:val="22"/>
              </w:rPr>
            </w:pPr>
            <w:r>
              <w:rPr>
                <w:rFonts w:eastAsia="Arial" w:cs="Calibri" w:ascii="Calibri" w:hAnsi="Calibri"/>
                <w:b w:val="false"/>
                <w:bCs w:val="false"/>
                <w:i/>
                <w:iCs/>
                <w:sz w:val="22"/>
                <w:szCs w:val="22"/>
              </w:rPr>
              <w:t>Download do APK:</w:t>
            </w:r>
            <w:r>
              <w:rPr>
                <w:rFonts w:eastAsia="Arial" w:cs="Calibri" w:ascii="Calibri" w:hAnsi="Calibri"/>
                <w:b/>
                <w:i/>
                <w:iCs/>
                <w:sz w:val="22"/>
                <w:szCs w:val="22"/>
              </w:rPr>
              <w:br/>
            </w:r>
            <w:r>
              <w:rPr>
                <w:rFonts w:eastAsia="Arial" w:cs="Calibri" w:ascii="Calibri" w:hAnsi="Calibri"/>
                <w:b w:val="false"/>
                <w:bCs w:val="false"/>
                <w:i w:val="false"/>
                <w:iCs w:val="false"/>
                <w:color w:val="3465A4"/>
                <w:sz w:val="22"/>
                <w:szCs w:val="22"/>
              </w:rPr>
              <w:t>https://bresodev.github.io/aprendIA/APK/aprendIA.apk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eastAsia="Arial" w:cs="Calibri"/>
                <w:bCs/>
                <w:i/>
                <w:i/>
                <w:iCs/>
              </w:rPr>
            </w:pPr>
            <w:r>
              <w:rPr>
                <w:rFonts w:eastAsia="Arial" w:cs="Calibri" w:ascii="Calibri" w:hAnsi="Calibri"/>
                <w:bCs/>
                <w:i/>
                <w:iCs/>
              </w:rPr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eastAsia="Arial" w:cs="Calibri"/>
                <w:bCs/>
                <w:i/>
                <w:i/>
                <w:iCs/>
              </w:rPr>
            </w:pPr>
            <w:r>
              <w:rPr>
                <w:rFonts w:eastAsia="Arial" w:cs="Calibri" w:ascii="Calibri" w:hAnsi="Calibri"/>
                <w:bCs/>
                <w:i/>
                <w:iCs/>
              </w:rPr>
              <w:t>Registros Fotográficos logo abaixo: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eastAsia="Arial" w:cs="Calibri"/>
                <w:bCs/>
                <w:i/>
                <w:i/>
                <w:iCs/>
              </w:rPr>
            </w:pPr>
            <w:r>
              <w:rPr>
                <w:rFonts w:eastAsia="Arial" w:cs="Calibri" w:ascii="Calibri" w:hAnsi="Calibri"/>
                <w:bCs/>
                <w:i/>
                <w:iCs/>
              </w:rP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posOffset>2119630</wp:posOffset>
                  </wp:positionH>
                  <wp:positionV relativeFrom="paragraph">
                    <wp:posOffset>97155</wp:posOffset>
                  </wp:positionV>
                  <wp:extent cx="1792605" cy="2987040"/>
                  <wp:effectExtent l="0" t="0" r="0" b="0"/>
                  <wp:wrapSquare wrapText="largest"/>
                  <wp:docPr id="1" name="Figura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igura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605" cy="298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posOffset>205105</wp:posOffset>
                  </wp:positionH>
                  <wp:positionV relativeFrom="paragraph">
                    <wp:posOffset>73660</wp:posOffset>
                  </wp:positionV>
                  <wp:extent cx="1778635" cy="3043555"/>
                  <wp:effectExtent l="0" t="0" r="0" b="0"/>
                  <wp:wrapSquare wrapText="largest"/>
                  <wp:docPr id="2" name="Figura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igura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63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posOffset>3977005</wp:posOffset>
                  </wp:positionH>
                  <wp:positionV relativeFrom="paragraph">
                    <wp:posOffset>111760</wp:posOffset>
                  </wp:positionV>
                  <wp:extent cx="1856105" cy="2928620"/>
                  <wp:effectExtent l="0" t="0" r="0" b="0"/>
                  <wp:wrapSquare wrapText="largest"/>
                  <wp:docPr id="3" name="Figura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105" cy="292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eastAsia="Arial" w:cs="Calibri"/>
                <w:bCs/>
                <w:i/>
                <w:i/>
                <w:iCs/>
              </w:rPr>
            </w:pPr>
            <w:r>
              <w:rPr>
                <w:rFonts w:eastAsia="Arial" w:cs="Calibri" w:ascii="Calibri" w:hAnsi="Calibri"/>
                <w:bCs/>
                <w:i/>
                <w:iCs/>
              </w:rPr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eastAsia="Arial" w:cs="Calibri"/>
                <w:bCs/>
                <w:i/>
                <w:i/>
                <w:iCs/>
              </w:rPr>
            </w:pPr>
            <w:r>
              <w:rPr>
                <w:rFonts w:eastAsia="Arial" w:cs="Calibri" w:ascii="Calibri" w:hAnsi="Calibri"/>
                <w:bCs/>
                <w:i/>
                <w:iCs/>
              </w:rPr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eastAsia="Arial" w:cs="Calibri"/>
                <w:bCs/>
                <w:i/>
                <w:i/>
                <w:iCs/>
              </w:rPr>
            </w:pPr>
            <w:r>
              <w:rPr>
                <w:rFonts w:eastAsia="Arial" w:cs="Calibri" w:ascii="Calibri" w:hAnsi="Calibri"/>
                <w:bCs/>
                <w:i/>
                <w:iCs/>
              </w:rPr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eastAsia="Arial" w:cs="Calibri"/>
                <w:bCs/>
                <w:i/>
                <w:i/>
                <w:iCs/>
              </w:rPr>
            </w:pPr>
            <w:r>
              <w:rPr>
                <w:rFonts w:eastAsia="Arial" w:cs="Calibri" w:ascii="Calibri" w:hAnsi="Calibri"/>
                <w:bCs/>
                <w:i/>
                <w:iCs/>
              </w:rPr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eastAsia="Arial" w:cs="Calibri"/>
                <w:bCs/>
                <w:i/>
                <w:i/>
                <w:iCs/>
              </w:rPr>
            </w:pPr>
            <w:r>
              <w:rPr>
                <w:rFonts w:eastAsia="Arial" w:cs="Calibri" w:ascii="Calibri" w:hAnsi="Calibri"/>
                <w:bCs/>
                <w:i/>
                <w:iCs/>
              </w:rPr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eastAsia="Arial" w:cs="Calibri"/>
                <w:bCs/>
                <w:i/>
                <w:i/>
                <w:iCs/>
              </w:rPr>
            </w:pPr>
            <w:r>
              <w:rPr>
                <w:rFonts w:eastAsia="Arial" w:cs="Calibri" w:ascii="Calibri" w:hAnsi="Calibri"/>
                <w:bCs/>
                <w:i/>
                <w:iCs/>
              </w:rPr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t xml:space="preserve">                                               </w:t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posOffset>125095</wp:posOffset>
                  </wp:positionH>
                  <wp:positionV relativeFrom="paragraph">
                    <wp:posOffset>45720</wp:posOffset>
                  </wp:positionV>
                  <wp:extent cx="1795145" cy="2765425"/>
                  <wp:effectExtent l="0" t="0" r="0" b="0"/>
                  <wp:wrapSquare wrapText="largest"/>
                  <wp:docPr id="4" name="Figura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145" cy="276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posOffset>1986280</wp:posOffset>
                  </wp:positionH>
                  <wp:positionV relativeFrom="paragraph">
                    <wp:posOffset>48260</wp:posOffset>
                  </wp:positionV>
                  <wp:extent cx="1925955" cy="2750185"/>
                  <wp:effectExtent l="0" t="0" r="0" b="0"/>
                  <wp:wrapSquare wrapText="largest"/>
                  <wp:docPr id="5" name="Figura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igura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955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posOffset>3953510</wp:posOffset>
                  </wp:positionH>
                  <wp:positionV relativeFrom="paragraph">
                    <wp:posOffset>56515</wp:posOffset>
                  </wp:positionV>
                  <wp:extent cx="1760855" cy="2686685"/>
                  <wp:effectExtent l="0" t="0" r="0" b="0"/>
                  <wp:wrapSquare wrapText="largest"/>
                  <wp:docPr id="6" name="Figura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igura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855" cy="268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jc w:val="center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before="0" w:after="120"/>
              <w:rPr>
                <w:rFonts w:ascii="Calibri" w:hAnsi="Calibri" w:cs="Calibri"/>
                <w:i/>
                <w:i/>
                <w:iCs/>
                <w:sz w:val="22"/>
                <w:szCs w:val="22"/>
              </w:rPr>
            </w:pPr>
            <w:r>
              <w:rPr>
                <w:rFonts w:cs="Calibri" w:ascii="Calibri" w:hAnsi="Calibri"/>
                <w:i/>
                <w:iCs/>
                <w:sz w:val="22"/>
                <w:szCs w:val="22"/>
              </w:rPr>
            </w:r>
          </w:p>
        </w:tc>
      </w:tr>
    </w:tbl>
    <w:p>
      <w:pPr>
        <w:pStyle w:val="Normal"/>
        <w:jc w:val="right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p>
      <w:pPr>
        <w:pStyle w:val="Normal"/>
        <w:jc w:val="right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p>
      <w:pPr>
        <w:pStyle w:val="Normal"/>
        <w:jc w:val="right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p>
      <w:pPr>
        <w:pStyle w:val="Normal"/>
        <w:jc w:val="right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t>Caxias do Sul, 02 de Maio de 2024</w:t>
      </w:r>
    </w:p>
    <w:p>
      <w:pPr>
        <w:pStyle w:val="Normal"/>
        <w:jc w:val="right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p>
      <w:pPr>
        <w:pStyle w:val="Normal"/>
        <w:jc w:val="right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p>
      <w:pPr>
        <w:pStyle w:val="Normal"/>
        <w:jc w:val="right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  <w:drawing>
          <wp:anchor behindDoc="1" distT="0" distB="0" distL="0" distR="0" simplePos="0" locked="0" layoutInCell="0" allowOverlap="1" relativeHeight="8">
            <wp:simplePos x="0" y="0"/>
            <wp:positionH relativeFrom="column">
              <wp:posOffset>169545</wp:posOffset>
            </wp:positionH>
            <wp:positionV relativeFrom="paragraph">
              <wp:posOffset>109855</wp:posOffset>
            </wp:positionV>
            <wp:extent cx="2733675" cy="1759585"/>
            <wp:effectExtent l="0" t="0" r="0" b="0"/>
            <wp:wrapNone/>
            <wp:docPr id="7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9">
            <wp:simplePos x="0" y="0"/>
            <wp:positionH relativeFrom="column">
              <wp:posOffset>2976880</wp:posOffset>
            </wp:positionH>
            <wp:positionV relativeFrom="paragraph">
              <wp:posOffset>50800</wp:posOffset>
            </wp:positionV>
            <wp:extent cx="3249295" cy="1990725"/>
            <wp:effectExtent l="0" t="0" r="0" b="0"/>
            <wp:wrapNone/>
            <wp:docPr id="8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9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right"/>
        <w:rPr>
          <w:rFonts w:ascii="Calibri" w:hAnsi="Calibri" w:cs="Calibri"/>
          <w:sz w:val="12"/>
          <w:szCs w:val="12"/>
        </w:rPr>
      </w:pPr>
      <w:r>
        <w:rPr>
          <w:rFonts w:cs="Calibri" w:ascii="Calibri" w:hAnsi="Calibri"/>
          <w:sz w:val="12"/>
          <w:szCs w:val="12"/>
        </w:rPr>
      </w:r>
    </w:p>
    <w:tbl>
      <w:tblPr>
        <w:tblW w:w="985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4521"/>
        <w:gridCol w:w="5332"/>
      </w:tblGrid>
      <w:tr>
        <w:trPr/>
        <w:tc>
          <w:tcPr>
            <w:tcW w:w="4521" w:type="dxa"/>
            <w:tcBorders/>
          </w:tcPr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sz w:val="22"/>
                <w:szCs w:val="22"/>
              </w:rPr>
              <w:t xml:space="preserve"> </w:t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bCs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sz w:val="22"/>
                <w:szCs w:val="22"/>
              </w:rPr>
            </w:r>
          </w:p>
          <w:p>
            <w:pPr>
              <w:pStyle w:val="Normal"/>
              <w:widowControl w:val="false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bCs/>
                <w:sz w:val="22"/>
                <w:szCs w:val="22"/>
              </w:rPr>
              <w:t>Assinatura do Aluno</w:t>
            </w:r>
          </w:p>
        </w:tc>
        <w:tc>
          <w:tcPr>
            <w:tcW w:w="5332" w:type="dxa"/>
            <w:tcBorders/>
          </w:tcPr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 xml:space="preserve"> </w:t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</w:r>
          </w:p>
          <w:p>
            <w:pPr>
              <w:pStyle w:val="Normal"/>
              <w:widowControl w:val="false"/>
              <w:pBdr>
                <w:bottom w:val="single" w:sz="12" w:space="1" w:color="000000"/>
              </w:pBd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</w:r>
          </w:p>
          <w:p>
            <w:pPr>
              <w:pStyle w:val="Normal"/>
              <w:widowControl w:val="false"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 w:ascii="Calibri" w:hAnsi="Calibri"/>
                <w:sz w:val="22"/>
                <w:szCs w:val="22"/>
              </w:rPr>
              <w:t>Assinatura do Beneficiário(a) da ação</w:t>
            </w:r>
          </w:p>
        </w:tc>
      </w:tr>
    </w:tbl>
    <w:p>
      <w:pPr>
        <w:pStyle w:val="Ttulo4"/>
        <w:rPr>
          <w:rFonts w:ascii="Calibri" w:hAnsi="Calibri" w:cs="Calibri"/>
          <w:sz w:val="22"/>
          <w:szCs w:val="22"/>
        </w:rPr>
      </w:pPr>
      <w:r>
        <w:rPr/>
      </w:r>
    </w:p>
    <w:sectPr>
      <w:headerReference w:type="default" r:id="rId10"/>
      <w:type w:val="nextPage"/>
      <w:pgSz w:w="12240" w:h="15840"/>
      <w:pgMar w:left="1134" w:right="1134" w:gutter="0" w:header="709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jc w:val="center"/>
      <w:rPr/>
    </w:pPr>
    <w:r>
      <w:rPr/>
      <w:drawing>
        <wp:inline distT="0" distB="0" distL="0" distR="0">
          <wp:extent cx="1962150" cy="457200"/>
          <wp:effectExtent l="0" t="0" r="0" b="0"/>
          <wp:docPr id="9" name="Imagem 1" descr="cruzeirovirtual_pref_p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m 1" descr="cruzeirovirtual_pref_pos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962150" cy="457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Cabealho"/>
      <w:jc w:val="center"/>
      <w:rPr>
        <w:rFonts w:ascii="Calibri" w:hAnsi="Calibri" w:cs="Calibri"/>
        <w:b/>
        <w:b/>
        <w:bCs/>
        <w:iCs/>
        <w:sz w:val="20"/>
        <w:szCs w:val="20"/>
      </w:rPr>
    </w:pPr>
    <w:r>
      <w:rPr>
        <w:rFonts w:cs="Calibri" w:ascii="Calibri" w:hAnsi="Calibri"/>
        <w:b/>
        <w:bCs/>
        <w:iCs/>
        <w:sz w:val="20"/>
        <w:szCs w:val="20"/>
      </w:rPr>
    </w:r>
  </w:p>
  <w:p>
    <w:pPr>
      <w:pStyle w:val="Cabealho"/>
      <w:jc w:val="center"/>
      <w:rPr>
        <w:rFonts w:ascii="Calibri" w:hAnsi="Calibri" w:cs="Calibri"/>
        <w:b/>
        <w:b/>
        <w:bCs/>
        <w:iCs/>
        <w:sz w:val="32"/>
        <w:szCs w:val="32"/>
      </w:rPr>
    </w:pPr>
    <w:r>
      <w:rPr>
        <w:rFonts w:cs="Calibri" w:ascii="Calibri" w:hAnsi="Calibri"/>
        <w:b/>
        <w:bCs/>
        <w:iCs/>
        <w:sz w:val="32"/>
        <w:szCs w:val="32"/>
      </w:rPr>
      <w:t>RELATÓRIO DAS ATIVIDADES DE EXTENSÃO</w:t>
    </w:r>
  </w:p>
  <w:p>
    <w:pPr>
      <w:pStyle w:val="Cabealho"/>
      <w:rPr>
        <w:rFonts w:ascii="Calibri" w:hAnsi="Calibri" w:cs="Calibri"/>
        <w:i/>
        <w:i/>
        <w:iCs/>
        <w:sz w:val="20"/>
        <w:szCs w:val="20"/>
      </w:rPr>
    </w:pPr>
    <w:r>
      <w:rPr>
        <w:rFonts w:cs="Calibri" w:ascii="Calibri" w:hAnsi="Calibri"/>
        <w:i/>
        <w:iCs/>
        <w:sz w:val="20"/>
        <w:szCs w:val="20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embedSystemFonts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umentProtection w:edit="readOnly" w:formatting="1" w:cryptProviderType="rsaAES" w:cryptAlgorithmClass="hash" w:cryptAlgorithmType="typeAny" w:cryptAlgorithmSid="" w:cryptSpinCount="0" w:hash="" w:salt=""/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pt-BR" w:eastAsia="pt-BR" w:bidi="ar-SA"/>
    </w:rPr>
  </w:style>
  <w:style w:type="paragraph" w:styleId="Ttulo1">
    <w:name w:val="Heading 1"/>
    <w:basedOn w:val="Normal"/>
    <w:next w:val="Normal"/>
    <w:qFormat/>
    <w:pPr>
      <w:keepNext w:val="true"/>
      <w:jc w:val="center"/>
      <w:outlineLvl w:val="0"/>
    </w:pPr>
    <w:rPr>
      <w:sz w:val="32"/>
    </w:rPr>
  </w:style>
  <w:style w:type="paragraph" w:styleId="Ttulo2">
    <w:name w:val="Heading 2"/>
    <w:basedOn w:val="Normal"/>
    <w:next w:val="Normal"/>
    <w:qFormat/>
    <w:pPr>
      <w:keepNext w:val="true"/>
      <w:jc w:val="center"/>
      <w:outlineLvl w:val="1"/>
    </w:pPr>
    <w:rPr>
      <w:sz w:val="28"/>
    </w:rPr>
  </w:style>
  <w:style w:type="paragraph" w:styleId="Ttulo3">
    <w:name w:val="Heading 3"/>
    <w:basedOn w:val="Normal"/>
    <w:next w:val="Normal"/>
    <w:qFormat/>
    <w:pPr>
      <w:keepNext w:val="true"/>
      <w:outlineLvl w:val="2"/>
    </w:pPr>
    <w:rPr>
      <w:sz w:val="28"/>
    </w:rPr>
  </w:style>
  <w:style w:type="paragraph" w:styleId="Ttulo4">
    <w:name w:val="Heading 4"/>
    <w:basedOn w:val="Normal"/>
    <w:next w:val="Normal"/>
    <w:qFormat/>
    <w:pPr>
      <w:keepNext w:val="true"/>
      <w:outlineLvl w:val="3"/>
    </w:pPr>
    <w:rPr>
      <w:rFonts w:ascii="Arial" w:hAnsi="Arial" w:cs="Arial"/>
      <w:b/>
      <w:bCs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basedOn w:val="DefaultParagraphFont"/>
    <w:rsid w:val="007f00ba"/>
    <w:rPr>
      <w:color w:val="467886" w:themeColor="hyperlink"/>
      <w:u w:val="single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pPr>
      <w:tabs>
        <w:tab w:val="clear" w:pos="708"/>
        <w:tab w:val="center" w:pos="4419" w:leader="none"/>
        <w:tab w:val="right" w:pos="8838" w:leader="none"/>
      </w:tabs>
    </w:pPr>
    <w:rPr/>
  </w:style>
  <w:style w:type="paragraph" w:styleId="Rodap">
    <w:name w:val="Footer"/>
    <w:basedOn w:val="Normal"/>
    <w:pPr>
      <w:tabs>
        <w:tab w:val="clear" w:pos="708"/>
        <w:tab w:val="center" w:pos="4419" w:leader="none"/>
        <w:tab w:val="right" w:pos="8838" w:leader="none"/>
      </w:tabs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header" Target="header1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<Relationship Id="rId16" Type="http://schemas.openxmlformats.org/officeDocument/2006/relationships/customXml" Target="../customXml/item2.xml"/><Relationship Id="rId17" Type="http://schemas.openxmlformats.org/officeDocument/2006/relationships/customXml" Target="../customXml/item3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9.png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3006407D92EAC47AE517CA582008CC4" ma:contentTypeVersion="17" ma:contentTypeDescription="Criar um novo documento." ma:contentTypeScope="" ma:versionID="4fa768b687c68d791e5c89e1908d7917">
  <xsd:schema xmlns:xsd="http://www.w3.org/2001/XMLSchema" xmlns:xs="http://www.w3.org/2001/XMLSchema" xmlns:p="http://schemas.microsoft.com/office/2006/metadata/properties" xmlns:ns2="405212ea-a2ad-41dc-a57b-b3910fb08a5b" xmlns:ns3="a77d5170-f388-44e7-ac79-04d186fae979" targetNamespace="http://schemas.microsoft.com/office/2006/metadata/properties" ma:root="true" ma:fieldsID="fd3a3a4dbe3cca1513e5dc1043882373" ns2:_="" ns3:_="">
    <xsd:import namespace="405212ea-a2ad-41dc-a57b-b3910fb08a5b"/>
    <xsd:import namespace="a77d5170-f388-44e7-ac79-04d186fae9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lcf76f155ced4ddcb4097134ff3c332f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5212ea-a2ad-41dc-a57b-b3910fb08a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15" nillable="true" ma:taxonomy="true" ma:internalName="lcf76f155ced4ddcb4097134ff3c332f" ma:taxonomyFieldName="MediaServiceImageTags" ma:displayName="Etiquetas de Imagem" ma:readOnly="false" ma:fieldId="{5cf76f15-5ced-4ddc-b409-7134ff3c332f}" ma:taxonomyMulti="true" ma:sspId="b7c4814d-1461-4714-b689-d0bd08aa93d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7d5170-f388-44e7-ac79-04d186fae979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ad876573-0f7a-477c-9ac4-5e359e9e0dfb}" ma:internalName="TaxCatchAll" ma:showField="CatchAllData" ma:web="a77d5170-f388-44e7-ac79-04d186fae97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77d5170-f388-44e7-ac79-04d186fae979" xsi:nil="true"/>
    <lcf76f155ced4ddcb4097134ff3c332f xmlns="405212ea-a2ad-41dc-a57b-b3910fb08a5b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7FC6CBA-6968-416A-A58B-EF33E31A72B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78E8B70-55BF-41F6-B36C-476C9EA6CA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05212ea-a2ad-41dc-a57b-b3910fb08a5b"/>
    <ds:schemaRef ds:uri="a77d5170-f388-44e7-ac79-04d186fae9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4F85778-DD3E-4A48-ADBC-35F7357F4206}">
  <ds:schemaRefs>
    <ds:schemaRef ds:uri="http://schemas.microsoft.com/office/2006/metadata/properties"/>
    <ds:schemaRef ds:uri="http://schemas.microsoft.com/office/infopath/2007/PartnerControls"/>
    <ds:schemaRef ds:uri="a77d5170-f388-44e7-ac79-04d186fae979"/>
    <ds:schemaRef ds:uri="405212ea-a2ad-41dc-a57b-b3910fb08a5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Application>LibreOffice/7.2.5.2$Windows_X86_64 LibreOffice_project/499f9727c189e6ef3471021d6132d4c694f357e5</Application>
  <AppVersion>15.0000</AppVersion>
  <Pages>4</Pages>
  <Words>821</Words>
  <Characters>4597</Characters>
  <CharactersWithSpaces>5448</CharactersWithSpaces>
  <Paragraphs>63</Paragraphs>
  <Company>Unip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2024-01-19T14:10:00Z</dcterms:created>
  <dc:creator>Unip</dc:creator>
  <dc:description/>
  <dc:language>pt-BR</dc:language>
  <cp:lastModifiedBy/>
  <cp:lastPrinted>2024-05-22T11:25:00Z</cp:lastPrinted>
  <dcterms:modified xsi:type="dcterms:W3CDTF">2025-05-06T17:46:32Z</dcterms:modified>
  <cp:revision>56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0x01010053006407D92EAC47AE517CA582008CC4</vt:lpwstr>
  </property>
</Properties>
</file>